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HOMOLOGAÇÃO DAS INSCRIÇÕES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SELEÇÃO PARA INTEGRANTES DA EQUIPE DE DIVULGAÇÃO DA XX SEMANA DE ENFERMAGEM DO IPPMG - UFRJ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Direção de Enfermagem do Instituto de Puericultura e Pediatria Martagão Gesteira, do Complexo Hospitalar da Universidade Federal do Rio de Janeiro, em uso das suas atribuições, torna público que: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Após análise das inscrições para Seleção de integrantes da equipe de divulgação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II Jornada Científica de Enfermagem Pediátrica  do IPPMG que ocorrerá na ocasião da comemoração da XX Semana de Enfermagem do IPPMG</w:t>
      </w:r>
      <w:r w:rsidDel="00000000" w:rsidR="00000000" w:rsidRPr="00000000">
        <w:rPr>
          <w:sz w:val="24"/>
          <w:szCs w:val="24"/>
          <w:rtl w:val="0"/>
        </w:rPr>
        <w:t xml:space="preserve">, os candidatos que atenderam aos pré-requisitos estabelecidos no item 2 do referido edital e, portanto, estão</w:t>
      </w:r>
      <w:r w:rsidDel="00000000" w:rsidR="00000000" w:rsidRPr="00000000">
        <w:rPr>
          <w:b w:val="1"/>
          <w:sz w:val="24"/>
          <w:szCs w:val="24"/>
          <w:rtl w:val="0"/>
        </w:rPr>
        <w:t xml:space="preserve"> homologados</w:t>
      </w:r>
      <w:r w:rsidDel="00000000" w:rsidR="00000000" w:rsidRPr="00000000">
        <w:rPr>
          <w:sz w:val="24"/>
          <w:szCs w:val="24"/>
          <w:rtl w:val="0"/>
        </w:rPr>
        <w:t xml:space="preserve"> para a próxima fase, são: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Gabriele de Souza Ildefonso;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Giovana Gagliano dos Santos;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Maria Clara Savedra Durão Menezes.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252"/>
        <w:tab w:val="right" w:leader="none" w:pos="8504"/>
      </w:tabs>
      <w:spacing w:line="240" w:lineRule="auto"/>
      <w:jc w:val="center"/>
      <w:rPr>
        <w:b w:val="1"/>
        <w:color w:val="0070c0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color w:val="0070c0"/>
        <w:rtl w:val="0"/>
      </w:rPr>
      <w:t xml:space="preserve">Rua Bruno Lobo 50, Cidade Universitária – Ilha do Fundão - Rio de Janeiro / RJ.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color w:val="0070c0"/>
      </w:rPr>
    </w:pPr>
    <w:r w:rsidDel="00000000" w:rsidR="00000000" w:rsidRPr="00000000">
      <w:rPr>
        <w:rFonts w:ascii="Calibri" w:cs="Calibri" w:eastAsia="Calibri" w:hAnsi="Calibri"/>
        <w:b w:val="1"/>
        <w:color w:val="0070c0"/>
        <w:rtl w:val="0"/>
      </w:rPr>
      <w:t xml:space="preserve">Cep.:  21941912</w:t>
    </w:r>
  </w:p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b w:val="1"/>
        <w:color w:val="0070c0"/>
      </w:rPr>
    </w:pPr>
    <w:r w:rsidDel="00000000" w:rsidR="00000000" w:rsidRPr="00000000">
      <w:rPr>
        <w:rFonts w:ascii="Calibri" w:cs="Calibri" w:eastAsia="Calibri" w:hAnsi="Calibri"/>
        <w:b w:val="1"/>
        <w:color w:val="0070c0"/>
        <w:rtl w:val="0"/>
      </w:rPr>
      <w:t xml:space="preserve">Tel.: (21) 3438-4713</w:t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color w:val="0070c0"/>
        <w:rtl w:val="0"/>
      </w:rPr>
      <w:t xml:space="preserve">e-mail: neps@ippmg.ufrj.br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tabs>
        <w:tab w:val="center" w:leader="none" w:pos="4252"/>
        <w:tab w:val="right" w:leader="none" w:pos="8504"/>
      </w:tabs>
      <w:spacing w:line="240" w:lineRule="auto"/>
      <w:jc w:val="both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400040" cy="1409065"/>
          <wp:effectExtent b="0" l="0" r="0" t="0"/>
          <wp:docPr descr="topo.png" id="1" name="image1.png"/>
          <a:graphic>
            <a:graphicData uri="http://schemas.openxmlformats.org/drawingml/2006/picture">
              <pic:pic>
                <pic:nvPicPr>
                  <pic:cNvPr descr="top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409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